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DDE2" w14:textId="77777777" w:rsidR="007A70B6" w:rsidRPr="007A70B6" w:rsidRDefault="007A70B6" w:rsidP="00193E25">
      <w:pPr>
        <w:pStyle w:val="Nagwek1"/>
        <w:keepNext w:val="0"/>
        <w:keepLines w:val="0"/>
        <w:widowControl w:val="0"/>
      </w:pPr>
      <w:bookmarkStart w:id="0" w:name="_GoBack"/>
      <w:r w:rsidRPr="007A70B6">
        <w:t>Wniosek o wydanie pozwolenia na przemieszczenie zabytku nieruchomego wpisanego do rejestru zabytków</w:t>
      </w:r>
    </w:p>
    <w:bookmarkEnd w:id="0"/>
    <w:p w14:paraId="5366EAE9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240" w:after="240"/>
        <w:jc w:val="right"/>
        <w:rPr>
          <w:sz w:val="24"/>
          <w:szCs w:val="24"/>
        </w:rPr>
      </w:pPr>
      <w:r w:rsidRPr="007A70B6">
        <w:rPr>
          <w:sz w:val="24"/>
          <w:szCs w:val="24"/>
        </w:rPr>
        <w:t>Miejscowość ....................., dnia  ................  r.</w:t>
      </w:r>
    </w:p>
    <w:p w14:paraId="2E4ED53F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21579B3E" w14:textId="77777777" w:rsidR="007A70B6" w:rsidRPr="007A70B6" w:rsidRDefault="007A70B6" w:rsidP="00044F94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 xml:space="preserve"> Imię, nazwisko lub nazwa wnioskodawcy, </w:t>
      </w:r>
    </w:p>
    <w:p w14:paraId="38EB6CB2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3AB5B3F8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67C5F99F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 w:line="360" w:lineRule="auto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Siedziba i adres wnioskodawcy, adres do korespondencji</w:t>
      </w:r>
    </w:p>
    <w:p w14:paraId="3106425F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</w:t>
      </w:r>
    </w:p>
    <w:p w14:paraId="582D08C8" w14:textId="77777777" w:rsidR="007A70B6" w:rsidRPr="007A70B6" w:rsidRDefault="007A70B6" w:rsidP="00193E25">
      <w:pPr>
        <w:pStyle w:val="Nagwek2"/>
        <w:keepNext w:val="0"/>
        <w:keepLines w:val="0"/>
        <w:widowControl w:val="0"/>
        <w:spacing w:before="0"/>
        <w:jc w:val="both"/>
        <w:rPr>
          <w:sz w:val="24"/>
          <w:szCs w:val="24"/>
        </w:rPr>
      </w:pPr>
      <w:r w:rsidRPr="007A70B6">
        <w:rPr>
          <w:sz w:val="24"/>
          <w:szCs w:val="24"/>
        </w:rPr>
        <w:t>nr telefonu, adres poczty elektronicznej</w:t>
      </w:r>
    </w:p>
    <w:p w14:paraId="52B6CB6E" w14:textId="77777777" w:rsidR="007A70B6" w:rsidRPr="007A70B6" w:rsidRDefault="007A70B6" w:rsidP="00B236F4">
      <w:pPr>
        <w:pStyle w:val="Nagwek3"/>
        <w:keepNext w:val="0"/>
        <w:keepLines w:val="0"/>
        <w:widowControl w:val="0"/>
        <w:spacing w:before="360" w:line="271" w:lineRule="auto"/>
        <w:ind w:left="3544"/>
        <w:rPr>
          <w:sz w:val="26"/>
          <w:szCs w:val="26"/>
        </w:rPr>
      </w:pPr>
      <w:r w:rsidRPr="007A70B6">
        <w:rPr>
          <w:sz w:val="26"/>
          <w:szCs w:val="26"/>
        </w:rPr>
        <w:t xml:space="preserve">Małopolski Wojewódzki Konserwator Zabytków </w:t>
      </w:r>
    </w:p>
    <w:p w14:paraId="49A70E95" w14:textId="77777777" w:rsidR="004863D6" w:rsidRDefault="007A70B6" w:rsidP="004863D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7A70B6">
        <w:rPr>
          <w:sz w:val="26"/>
          <w:szCs w:val="26"/>
        </w:rPr>
        <w:t>ul. Kanonicza 24, 31-002 Kraków</w:t>
      </w:r>
      <w:r w:rsidR="004863D6">
        <w:rPr>
          <w:sz w:val="26"/>
          <w:szCs w:val="26"/>
        </w:rPr>
        <w:t xml:space="preserve"> </w:t>
      </w:r>
    </w:p>
    <w:p w14:paraId="28E738E1" w14:textId="77777777" w:rsidR="004863D6" w:rsidRPr="000C641E" w:rsidRDefault="004863D6" w:rsidP="004863D6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497DE5E8" w14:textId="77777777" w:rsidR="007A70B6" w:rsidRPr="007A70B6" w:rsidRDefault="007A70B6" w:rsidP="00B236F4">
      <w:pPr>
        <w:pStyle w:val="Nagwek3"/>
        <w:keepNext w:val="0"/>
        <w:keepLines w:val="0"/>
        <w:widowControl w:val="0"/>
        <w:spacing w:before="0" w:after="360" w:line="271" w:lineRule="auto"/>
        <w:ind w:left="3544"/>
        <w:rPr>
          <w:sz w:val="24"/>
          <w:szCs w:val="24"/>
        </w:rPr>
      </w:pPr>
    </w:p>
    <w:p w14:paraId="7DE9CAC5" w14:textId="77777777" w:rsidR="007A70B6" w:rsidRPr="007A70B6" w:rsidRDefault="007A70B6" w:rsidP="00193E25">
      <w:pPr>
        <w:pStyle w:val="Nagwek4"/>
        <w:keepNext w:val="0"/>
        <w:keepLines w:val="0"/>
        <w:widowControl w:val="0"/>
        <w:spacing w:before="0" w:after="360"/>
        <w:jc w:val="center"/>
        <w:rPr>
          <w:b/>
          <w:sz w:val="28"/>
          <w:szCs w:val="28"/>
        </w:rPr>
      </w:pPr>
      <w:r w:rsidRPr="007A70B6">
        <w:rPr>
          <w:b/>
          <w:sz w:val="28"/>
          <w:szCs w:val="28"/>
        </w:rPr>
        <w:t>WNIOSEK</w:t>
      </w:r>
    </w:p>
    <w:p w14:paraId="0D14F170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Wnoszę o wydanie pozwolenia na przemieszczenie zabytku nieruchomego (nazwa zabytku).....</w:t>
      </w:r>
    </w:p>
    <w:p w14:paraId="777F118D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.…....……………………..…………………………………………………………………………………………………………………</w:t>
      </w:r>
    </w:p>
    <w:p w14:paraId="60D15372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Położonego (wskazać adres  położenia zabytku, numer księgi wieczystej, o ile jest założona)...... </w:t>
      </w:r>
    </w:p>
    <w:p w14:paraId="597B14C1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………………………………………………………………………………………………………………………………………….….…</w:t>
      </w:r>
    </w:p>
    <w:p w14:paraId="61D80FDF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…………………………………………………………………………………………………………………………….………………...</w:t>
      </w:r>
    </w:p>
    <w:p w14:paraId="38E5BD19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Miejsce, do którego zabytek nieruchomy ma być przemieszczony (wskazać adres przyszłego położenia zabytku, numer księgi wieczystej, oraz dane osoby przejmującej).…………...................</w:t>
      </w:r>
    </w:p>
    <w:p w14:paraId="60942ED0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………………………………………………………………………………………………………………………………………..………</w:t>
      </w:r>
    </w:p>
    <w:p w14:paraId="2FD4CD63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………………………………………………………………………………………………………………………………………....……</w:t>
      </w:r>
    </w:p>
    <w:p w14:paraId="11D8110E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Przewidywany termin rozpoczęcia i zakończenia przemieszczania zabytku nieruchomego......... </w:t>
      </w:r>
    </w:p>
    <w:p w14:paraId="29130181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92D8D46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Uzasadnienie wniosku</w:t>
      </w:r>
    </w:p>
    <w:p w14:paraId="4391A759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5CDD0E8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14:paraId="03D42A61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6A7365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14:paraId="77D9F7AD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FFFB023" w14:textId="77777777" w:rsidR="007A70B6" w:rsidRDefault="007A70B6" w:rsidP="00B236F4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A70B6">
        <w:rPr>
          <w:sz w:val="24"/>
          <w:szCs w:val="24"/>
        </w:rPr>
        <w:t>………………………………………………………………………………………………………………………………………...……</w:t>
      </w:r>
    </w:p>
    <w:p w14:paraId="0F153E81" w14:textId="77777777" w:rsidR="007A70B6" w:rsidRPr="007A70B6" w:rsidRDefault="007A70B6" w:rsidP="00B236F4">
      <w:pPr>
        <w:widowControl w:val="0"/>
        <w:jc w:val="both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3D0BA438" w14:textId="77777777" w:rsidR="007A70B6" w:rsidRPr="007A70B6" w:rsidRDefault="007A70B6" w:rsidP="00B236F4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7A70B6">
        <w:rPr>
          <w:b/>
          <w:sz w:val="24"/>
          <w:szCs w:val="24"/>
        </w:rPr>
        <w:t>Do wniosku należy załączyć:</w:t>
      </w:r>
    </w:p>
    <w:p w14:paraId="02A7CB85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dokument potwierdzający posiadanie przez wnioskodawcę tytułu prawnego do korzystania z zabytku, uprawniającego do występowania z wnioskiem,</w:t>
      </w:r>
    </w:p>
    <w:p w14:paraId="7A375241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projekt budowlany albo program robót budowlanych – 2 egz.  , program robót budowlanych zawiera imię i nazwisko autora oraz informacje niezbędne do oceny wpływu przemieszczenia na zabytek, w szczególności:</w:t>
      </w:r>
    </w:p>
    <w:p w14:paraId="375B7683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opis stanu zachowania zabytku;</w:t>
      </w:r>
    </w:p>
    <w:p w14:paraId="4ADE438D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wskazanie przewidzianych rozwiązań budowlanych, w formie opisowej i rysunkowej;</w:t>
      </w:r>
    </w:p>
    <w:p w14:paraId="4BD24865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wskazanie przewidzianych do zastosowania metod, materiałów i technik.</w:t>
      </w:r>
    </w:p>
    <w:p w14:paraId="5D30322A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zgodę właściciela nieruchomości, na którą ma być przemieszczony zabytek nieruchomy,</w:t>
      </w:r>
    </w:p>
    <w:p w14:paraId="1D016F8B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>dowód uiszczenia opłaty skarbowej za wydanie decyzji, o ile wnioskodawca lub charakter inwestycji nie są zwolnione z tej opłaty na podstawie odrębnych przepisów,</w:t>
      </w:r>
    </w:p>
    <w:p w14:paraId="5B20EBC1" w14:textId="77777777" w:rsidR="007A70B6" w:rsidRPr="007A70B6" w:rsidRDefault="007A70B6" w:rsidP="00B236F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7A70B6">
        <w:rPr>
          <w:sz w:val="24"/>
          <w:szCs w:val="24"/>
        </w:rPr>
        <w:t xml:space="preserve">dokument pełnomocnictwa i  dowód uiszczenia opłaty skarbowej od pełnomocnictwa </w:t>
      </w:r>
    </w:p>
    <w:p w14:paraId="1901372A" w14:textId="77777777" w:rsidR="007A70B6" w:rsidRPr="007A70B6" w:rsidRDefault="007A70B6" w:rsidP="00B236F4">
      <w:pPr>
        <w:pStyle w:val="Nagwek6"/>
        <w:keepNext w:val="0"/>
        <w:keepLines w:val="0"/>
        <w:widowControl w:val="0"/>
        <w:spacing w:before="480"/>
        <w:ind w:left="3686"/>
        <w:rPr>
          <w:sz w:val="24"/>
          <w:szCs w:val="24"/>
        </w:rPr>
      </w:pPr>
      <w:r w:rsidRPr="007A70B6">
        <w:rPr>
          <w:sz w:val="24"/>
          <w:szCs w:val="24"/>
        </w:rPr>
        <w:t>.………………………..……………………………………..............</w:t>
      </w:r>
    </w:p>
    <w:p w14:paraId="5EADF6E2" w14:textId="77777777" w:rsidR="007A70B6" w:rsidRPr="007A70B6" w:rsidRDefault="007A70B6" w:rsidP="00B236F4">
      <w:pPr>
        <w:pStyle w:val="Nagwek6"/>
        <w:keepNext w:val="0"/>
        <w:keepLines w:val="0"/>
        <w:widowControl w:val="0"/>
        <w:ind w:left="3686"/>
        <w:rPr>
          <w:sz w:val="24"/>
          <w:szCs w:val="24"/>
        </w:rPr>
      </w:pPr>
      <w:r w:rsidRPr="007A70B6">
        <w:rPr>
          <w:sz w:val="24"/>
          <w:szCs w:val="24"/>
        </w:rPr>
        <w:t>czytelny podpis wnioskodawcy lub pełnomocnika</w:t>
      </w:r>
    </w:p>
    <w:p w14:paraId="52E537E2" w14:textId="77777777" w:rsidR="007A70B6" w:rsidRPr="00044F94" w:rsidRDefault="007A70B6" w:rsidP="00B236F4">
      <w:pPr>
        <w:pStyle w:val="Nagwek7"/>
        <w:keepNext w:val="0"/>
        <w:keepLines w:val="0"/>
        <w:widowControl w:val="0"/>
      </w:pPr>
      <w:r w:rsidRPr="007A70B6">
        <w:rPr>
          <w:sz w:val="24"/>
          <w:szCs w:val="24"/>
        </w:rPr>
        <w:t>___________________________________________________________________________</w:t>
      </w:r>
      <w:r w:rsidRPr="00044F94">
        <w:rPr>
          <w:b/>
        </w:rPr>
        <w:t>Podstawa prawna:</w:t>
      </w:r>
    </w:p>
    <w:p w14:paraId="3E9DB5A3" w14:textId="77777777" w:rsidR="007A70B6" w:rsidRPr="00044F94" w:rsidRDefault="007A70B6" w:rsidP="00B236F4">
      <w:pPr>
        <w:pStyle w:val="Nagwek7"/>
        <w:keepNext w:val="0"/>
        <w:keepLines w:val="0"/>
        <w:widowControl w:val="0"/>
        <w:spacing w:before="0" w:line="271" w:lineRule="auto"/>
      </w:pPr>
      <w:r w:rsidRPr="00044F94">
        <w:t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2018 r., poz. 1609).</w:t>
      </w:r>
    </w:p>
    <w:p w14:paraId="434E1491" w14:textId="77777777" w:rsidR="007A70B6" w:rsidRPr="00044F94" w:rsidRDefault="007A70B6" w:rsidP="00B236F4">
      <w:pPr>
        <w:pStyle w:val="Nagwek7"/>
        <w:keepNext w:val="0"/>
        <w:keepLines w:val="0"/>
        <w:widowControl w:val="0"/>
        <w:spacing w:before="0" w:line="271" w:lineRule="auto"/>
        <w:rPr>
          <w:b/>
        </w:rPr>
      </w:pPr>
      <w:r w:rsidRPr="00044F94">
        <w:rPr>
          <w:b/>
        </w:rPr>
        <w:t>Pouczenie:</w:t>
      </w:r>
    </w:p>
    <w:p w14:paraId="2577DD2A" w14:textId="6D0EBA80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044F94">
        <w:t xml:space="preserve">Opłatę skarbową, zgodnie z ustawą z dnia 16 listopada 2006 r. o opłacie skarbowej (Dz.U. z 2018r. r., poz. 1044 ze zmianami), </w:t>
      </w:r>
      <w:r w:rsidR="006C1C60">
        <w:t>Dla spraw załatwianych w Krakowie, Nowym Targu i Nowym Sączu</w:t>
      </w:r>
      <w:r w:rsidR="006C1C60" w:rsidRPr="005E52DB">
        <w:t xml:space="preserve"> - wpłata na konto Urzędu Miasta Krakowa, Pl. Wszystkich Świętych 3/4,  31-004 Kraków,  nr konta: Bank Pekao S.A. 49 1020 2892 2276 3005 0000 0000</w:t>
      </w:r>
      <w:r w:rsidR="006C1C60">
        <w:t xml:space="preserve">, </w:t>
      </w:r>
      <w:r w:rsidR="006C1C60" w:rsidRPr="00893A34">
        <w:t xml:space="preserve">Dla </w:t>
      </w:r>
      <w:r w:rsidR="006C1C60" w:rsidRPr="00893A34">
        <w:rPr>
          <w:rStyle w:val="Pogrubienie"/>
          <w:b w:val="0"/>
          <w:bCs w:val="0"/>
        </w:rPr>
        <w:t>spraw załatwianych w urzędzie w Tarnowie</w:t>
      </w:r>
      <w:r w:rsidR="006C1C60" w:rsidRPr="00893A34">
        <w:t>: Gmina Miasta Tarnowa, ul. Mickiewicza 2, 33 – 100 Tarnów,</w:t>
      </w:r>
      <w:r w:rsidR="006C1C60">
        <w:t xml:space="preserve"> </w:t>
      </w:r>
      <w:r w:rsidR="006C1C60" w:rsidRPr="00893A34">
        <w:t>numer rachunku: 36 1030 1986 7071 3003 0000 0000</w:t>
      </w:r>
    </w:p>
    <w:p w14:paraId="026C499C" w14:textId="77777777"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1"/>
          <w:numId w:val="4"/>
        </w:numPr>
        <w:spacing w:before="0" w:line="271" w:lineRule="auto"/>
      </w:pPr>
      <w:r w:rsidRPr="00044F94">
        <w:t>w wysokości 82,00 zł - za wydanie pozwolenia,</w:t>
      </w:r>
    </w:p>
    <w:p w14:paraId="0F50A5BD" w14:textId="77777777" w:rsidR="007A70B6" w:rsidRPr="00044F94" w:rsidRDefault="007A70B6" w:rsidP="00B236F4">
      <w:pPr>
        <w:pStyle w:val="Nagwek7"/>
        <w:keepNext w:val="0"/>
        <w:keepLines w:val="0"/>
        <w:widowControl w:val="0"/>
        <w:numPr>
          <w:ilvl w:val="1"/>
          <w:numId w:val="4"/>
        </w:numPr>
        <w:spacing w:before="0" w:line="271" w:lineRule="auto"/>
      </w:pPr>
      <w:r w:rsidRPr="00044F94">
        <w:t>w wysokości 17,00 zł - za udzielenie pełnomocnictwa</w:t>
      </w:r>
    </w:p>
    <w:p w14:paraId="23F302C1" w14:textId="77777777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>Wszystkie załączniki do wniosku powinny zostać złożone w oryginale lub kopii potwierdzonej za zgodność z oryginałem zgodnie z art. 76a ustawy z dnia 14 czerwca 1960 r. - Kodeks postępowania administracyjnego (Dz. U. z 2017 r., poz. 1257 ze zm.), dalej kpa tj. ich zgodność z oryginałem winna być poświadczona przez notariusza albo przez występującego w sprawie pełnomocnika strony będącego adwokatem, radcą prawnym, rzecznikiem patentowym lub doradcą podatkowym.</w:t>
      </w:r>
    </w:p>
    <w:p w14:paraId="3CBD6E58" w14:textId="77777777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 xml:space="preserve">Jeżeli w podaniu nie wskazano adresu wnoszącego i nie ma możności ustalenia tego adresu na </w:t>
      </w:r>
      <w:r w:rsidRPr="00044F94">
        <w:lastRenderedPageBreak/>
        <w:t xml:space="preserve">podstawie posiadanych danych, podanie pozostawia się bez rozpoznania (art. 64 § 1 kpa). </w:t>
      </w:r>
    </w:p>
    <w:p w14:paraId="4A3F03B4" w14:textId="77777777" w:rsidR="007A70B6" w:rsidRPr="00044F9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>W przypadku gdy wniosek zawiera braki, Małopolski Wojewódzki Konserwator Zabytków  wzywa wnioskodawcę do uzupełnienia wniosku, w wyznaczonym terminie, nie krótszym niż siedem dni. Wniosek pozostawia się bez rozpoznania, w przypadku gdy wnioskodawca w terminie określonym w wezwaniu nie uzupełni braków formalnych (  art. 64 § 2 kpa).</w:t>
      </w:r>
    </w:p>
    <w:p w14:paraId="6E7DF325" w14:textId="5591145E" w:rsidR="005924C4" w:rsidRDefault="007A70B6" w:rsidP="006C1C60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</w:pPr>
      <w:r w:rsidRPr="00044F94">
        <w:t>W przypadku załączenia do wniosku programu robót budowlanych, Małopolski Wojewódzki Konserwator Zabytków może wezwać wnioskodawcę do złożenia projektu budowlanego, jeśli program robót budowlanych jest niewystarczający do oceny wpływu przemieszczenia na zabytek, w terminie nie krótszym niż 14 dni z pouczeniem, że niezłożenie projektu budowlanego spowoduje pozostawienie wniosku bez rozpoznania (§ 5 ust. 7 w/w rozporządzenia).</w:t>
      </w:r>
    </w:p>
    <w:p w14:paraId="39C74EAA" w14:textId="4D129B59" w:rsidR="006C1C60" w:rsidRPr="006C1C60" w:rsidRDefault="006C1C60" w:rsidP="006C1C60">
      <w:r>
        <w:t>__________________________________________________________________________________</w:t>
      </w:r>
    </w:p>
    <w:p w14:paraId="70E5BBB7" w14:textId="77777777" w:rsidR="004B2ABA" w:rsidRPr="004B2ABA" w:rsidRDefault="004B2ABA" w:rsidP="00426E95">
      <w:pPr>
        <w:pStyle w:val="Nagwek7"/>
        <w:spacing w:before="0" w:line="276" w:lineRule="auto"/>
      </w:pPr>
      <w:r>
        <w:t>*</w:t>
      </w:r>
      <w:r w:rsidRPr="004B2ABA">
        <w:t xml:space="preserve"> jeśli dotyczy - wpisać nazwę Delegatury: Nowym Sączu ul. Wiśniowieckiego 127, 33-300 Nowy Sącz; Nowym Targu Al. Tysiąclecia 35, 34-400 Nowy Targ; Tarnowie ul. Konarskiego 15, 33-100 Tarnów</w:t>
      </w:r>
    </w:p>
    <w:p w14:paraId="385F3D43" w14:textId="77777777" w:rsidR="00A332CB" w:rsidRPr="00044F94" w:rsidRDefault="00A332CB" w:rsidP="00426E95">
      <w:pPr>
        <w:pStyle w:val="Nagwek8"/>
        <w:keepNext w:val="0"/>
        <w:keepLines w:val="0"/>
        <w:widowControl w:val="0"/>
        <w:spacing w:before="0"/>
        <w:rPr>
          <w:szCs w:val="22"/>
        </w:rPr>
      </w:pPr>
      <w:r w:rsidRPr="004B2ABA">
        <w:rPr>
          <w:color w:val="auto"/>
          <w:szCs w:val="22"/>
        </w:rPr>
        <w:t>Informacja dotycząca zasad przetwarzania danych osobowych przez Administratora oraz praw osób, których dane są przetwarzane została zamieszczona na stronie</w:t>
      </w:r>
      <w:r w:rsidRPr="00044F94">
        <w:rPr>
          <w:szCs w:val="22"/>
        </w:rPr>
        <w:t xml:space="preserve"> </w:t>
      </w:r>
      <w:hyperlink r:id="rId5" w:history="1">
        <w:r w:rsidRPr="00044F94">
          <w:rPr>
            <w:rStyle w:val="Hipercze"/>
            <w:color w:val="0563C1"/>
            <w:szCs w:val="22"/>
          </w:rPr>
          <w:t>https://www.wuoz.malopolska.pl/</w:t>
        </w:r>
      </w:hyperlink>
      <w:r w:rsidRPr="00044F94">
        <w:rPr>
          <w:szCs w:val="22"/>
        </w:rPr>
        <w:t xml:space="preserve"> </w:t>
      </w:r>
    </w:p>
    <w:p w14:paraId="38BE0ED4" w14:textId="77777777" w:rsidR="00A332CB" w:rsidRPr="00044F94" w:rsidRDefault="00A332CB" w:rsidP="00A332CB"/>
    <w:sectPr w:rsidR="00A332CB" w:rsidRPr="0004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BC1"/>
    <w:multiLevelType w:val="hybridMultilevel"/>
    <w:tmpl w:val="82D8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163C"/>
    <w:multiLevelType w:val="hybridMultilevel"/>
    <w:tmpl w:val="4C9E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6"/>
    <w:rsid w:val="00007F80"/>
    <w:rsid w:val="00013E81"/>
    <w:rsid w:val="00043148"/>
    <w:rsid w:val="00044F94"/>
    <w:rsid w:val="000512EF"/>
    <w:rsid w:val="00074B30"/>
    <w:rsid w:val="00077E27"/>
    <w:rsid w:val="000840F7"/>
    <w:rsid w:val="000A573A"/>
    <w:rsid w:val="000E48E0"/>
    <w:rsid w:val="00103638"/>
    <w:rsid w:val="00123D3E"/>
    <w:rsid w:val="00153677"/>
    <w:rsid w:val="001849E3"/>
    <w:rsid w:val="00193E25"/>
    <w:rsid w:val="001C69B0"/>
    <w:rsid w:val="00207D12"/>
    <w:rsid w:val="0024145A"/>
    <w:rsid w:val="002440F6"/>
    <w:rsid w:val="00250446"/>
    <w:rsid w:val="002E31A4"/>
    <w:rsid w:val="00426E95"/>
    <w:rsid w:val="004674DD"/>
    <w:rsid w:val="004863D6"/>
    <w:rsid w:val="004B2ABA"/>
    <w:rsid w:val="004D1440"/>
    <w:rsid w:val="004E2AD4"/>
    <w:rsid w:val="0052784E"/>
    <w:rsid w:val="00542732"/>
    <w:rsid w:val="00573F56"/>
    <w:rsid w:val="005C46E9"/>
    <w:rsid w:val="005C6BF0"/>
    <w:rsid w:val="0061655E"/>
    <w:rsid w:val="006254DF"/>
    <w:rsid w:val="00642AC9"/>
    <w:rsid w:val="00661FFE"/>
    <w:rsid w:val="00685DB4"/>
    <w:rsid w:val="006A5AF0"/>
    <w:rsid w:val="006C1C60"/>
    <w:rsid w:val="006F029E"/>
    <w:rsid w:val="006F5CB7"/>
    <w:rsid w:val="0072250A"/>
    <w:rsid w:val="00760EE5"/>
    <w:rsid w:val="007A70B6"/>
    <w:rsid w:val="007F67EE"/>
    <w:rsid w:val="00821A45"/>
    <w:rsid w:val="0083124C"/>
    <w:rsid w:val="00845A56"/>
    <w:rsid w:val="00852967"/>
    <w:rsid w:val="00897D2F"/>
    <w:rsid w:val="008E48BB"/>
    <w:rsid w:val="00906502"/>
    <w:rsid w:val="0090682E"/>
    <w:rsid w:val="009F3721"/>
    <w:rsid w:val="00A07201"/>
    <w:rsid w:val="00A332CB"/>
    <w:rsid w:val="00A647CF"/>
    <w:rsid w:val="00A97C29"/>
    <w:rsid w:val="00AB0044"/>
    <w:rsid w:val="00AE595F"/>
    <w:rsid w:val="00B236F4"/>
    <w:rsid w:val="00BC6583"/>
    <w:rsid w:val="00BD67E6"/>
    <w:rsid w:val="00C11D91"/>
    <w:rsid w:val="00C44128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  <w:rsid w:val="00F31CA9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F595"/>
  <w15:chartTrackingRefBased/>
  <w15:docId w15:val="{BAE9886D-DBF2-4F01-86EA-7AA326B9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7A70B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7A70B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7A70B6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2CB"/>
    <w:rPr>
      <w:color w:val="0000FF"/>
      <w:u w:val="single"/>
    </w:rPr>
  </w:style>
  <w:style w:type="character" w:styleId="Pogrubienie">
    <w:name w:val="Strong"/>
    <w:uiPriority w:val="22"/>
    <w:qFormat/>
    <w:rsid w:val="006C1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2020-03-18T09:32:00Z</dcterms:created>
  <dcterms:modified xsi:type="dcterms:W3CDTF">2020-03-18T09:32:00Z</dcterms:modified>
</cp:coreProperties>
</file>